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F1" w:rsidRPr="005465F1" w:rsidRDefault="005465F1" w:rsidP="005465F1">
      <w:pPr>
        <w:jc w:val="center"/>
        <w:rPr>
          <w:b/>
          <w:sz w:val="5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noProof/>
          <w:sz w:val="56"/>
          <w:lang w:eastAsia="es-MX"/>
        </w:rPr>
        <mc:AlternateContent>
          <mc:Choice Requires="wps">
            <w:drawing>
              <wp:anchor distT="0" distB="0" distL="114300" distR="114300" simplePos="0" relativeHeight="251659264" behindDoc="1" locked="0" layoutInCell="1" allowOverlap="1">
                <wp:simplePos x="0" y="0"/>
                <wp:positionH relativeFrom="column">
                  <wp:posOffset>1177290</wp:posOffset>
                </wp:positionH>
                <wp:positionV relativeFrom="paragraph">
                  <wp:posOffset>-261620</wp:posOffset>
                </wp:positionV>
                <wp:extent cx="3209925" cy="914400"/>
                <wp:effectExtent l="0" t="0" r="28575" b="19050"/>
                <wp:wrapNone/>
                <wp:docPr id="1" name="1 Rectángulo redondeado"/>
                <wp:cNvGraphicFramePr/>
                <a:graphic xmlns:a="http://schemas.openxmlformats.org/drawingml/2006/main">
                  <a:graphicData uri="http://schemas.microsoft.com/office/word/2010/wordprocessingShape">
                    <wps:wsp>
                      <wps:cNvSpPr/>
                      <wps:spPr>
                        <a:xfrm>
                          <a:off x="0" y="0"/>
                          <a:ext cx="3209925" cy="914400"/>
                        </a:xfrm>
                        <a:prstGeom prst="roundRect">
                          <a:avLst/>
                        </a:prstGeom>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1 Rectángulo redondeado" o:spid="_x0000_s1026" style="position:absolute;margin-left:92.7pt;margin-top:-20.6pt;width:252.75pt;height:1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" fillcolor="white [3201]" strokecolor="#002060" strokeweight="2pt"/>
            </w:pict>
          </mc:Fallback>
        </mc:AlternateContent>
      </w:r>
      <w:r w:rsidRPr="005465F1">
        <w:rPr>
          <w:b/>
          <w:sz w:val="5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MACRO GIMNACIA</w:t>
      </w:r>
    </w:p>
    <w:p w:rsidR="005465F1" w:rsidRDefault="005465F1" w:rsidP="005465F1">
      <w:pPr>
        <w:jc w:val="both"/>
        <w:rPr>
          <w:b/>
          <w:sz w:val="32"/>
        </w:rPr>
      </w:pPr>
    </w:p>
    <w:p w:rsidR="00BB7C66" w:rsidRDefault="003B3F9F" w:rsidP="005465F1">
      <w:pPr>
        <w:jc w:val="both"/>
        <w:rPr>
          <w:b/>
          <w:sz w:val="32"/>
        </w:rPr>
      </w:pPr>
      <w:r w:rsidRPr="003B3F9F">
        <w:rPr>
          <w:b/>
          <w:sz w:val="32"/>
        </w:rPr>
        <w:t>Preescolar</w:t>
      </w:r>
      <w:r>
        <w:rPr>
          <w:b/>
          <w:sz w:val="32"/>
        </w:rPr>
        <w:t xml:space="preserve"> Indígena</w:t>
      </w:r>
      <w:r w:rsidRPr="003B3F9F">
        <w:rPr>
          <w:b/>
          <w:sz w:val="32"/>
        </w:rPr>
        <w:t>:</w:t>
      </w:r>
      <w:r>
        <w:rPr>
          <w:b/>
          <w:sz w:val="32"/>
        </w:rPr>
        <w:t xml:space="preserve"> </w:t>
      </w:r>
      <w:r w:rsidRPr="003B3F9F">
        <w:rPr>
          <w:b/>
          <w:sz w:val="32"/>
        </w:rPr>
        <w:t>“Vicente Guerrero”</w:t>
      </w:r>
    </w:p>
    <w:p w:rsidR="003B3F9F" w:rsidRDefault="003B3F9F" w:rsidP="005465F1">
      <w:pPr>
        <w:jc w:val="both"/>
        <w:rPr>
          <w:b/>
          <w:sz w:val="32"/>
        </w:rPr>
      </w:pPr>
      <w:r>
        <w:rPr>
          <w:b/>
          <w:sz w:val="32"/>
        </w:rPr>
        <w:t>Cantinela, Ixmiquilpan Hgo.</w:t>
      </w:r>
    </w:p>
    <w:p w:rsidR="003B3F9F" w:rsidRDefault="003B3F9F" w:rsidP="005465F1">
      <w:pPr>
        <w:jc w:val="both"/>
        <w:rPr>
          <w:b/>
          <w:sz w:val="32"/>
        </w:rPr>
      </w:pPr>
    </w:p>
    <w:p w:rsidR="003B3F9F" w:rsidRDefault="003B3F9F" w:rsidP="005465F1">
      <w:pPr>
        <w:jc w:val="both"/>
        <w:rPr>
          <w:sz w:val="32"/>
        </w:rPr>
      </w:pPr>
      <w:r w:rsidRPr="003B3F9F">
        <w:rPr>
          <w:b/>
          <w:sz w:val="32"/>
        </w:rPr>
        <w:t>Objetivo:</w:t>
      </w:r>
      <w:r>
        <w:rPr>
          <w:sz w:val="32"/>
        </w:rPr>
        <w:t xml:space="preserve"> Realizar una macro gimnasia el día del niño ya que considero adecuado que los padres de familia se involucren más de forma afectiva con sus hijos, pues observo que es una necesidad en el jardín.</w:t>
      </w:r>
    </w:p>
    <w:p w:rsidR="003B3F9F" w:rsidRDefault="003B3F9F" w:rsidP="005465F1">
      <w:pPr>
        <w:jc w:val="both"/>
        <w:rPr>
          <w:sz w:val="32"/>
        </w:rPr>
      </w:pPr>
      <w:r w:rsidRPr="003B3F9F">
        <w:rPr>
          <w:b/>
          <w:sz w:val="32"/>
        </w:rPr>
        <w:t>Recursos</w:t>
      </w:r>
      <w:r>
        <w:rPr>
          <w:sz w:val="32"/>
        </w:rPr>
        <w:t>: Aparato de sonido, globos, actividades.</w:t>
      </w:r>
    </w:p>
    <w:p w:rsidR="005465F1" w:rsidRDefault="005465F1" w:rsidP="005465F1">
      <w:pPr>
        <w:jc w:val="both"/>
        <w:rPr>
          <w:sz w:val="32"/>
        </w:rPr>
      </w:pPr>
      <w:r w:rsidRPr="005465F1">
        <w:rPr>
          <w:b/>
          <w:sz w:val="32"/>
        </w:rPr>
        <w:t>Espacio</w:t>
      </w:r>
      <w:r>
        <w:rPr>
          <w:sz w:val="32"/>
        </w:rPr>
        <w:t>: Cancha del centro escolar.</w:t>
      </w:r>
    </w:p>
    <w:p w:rsidR="003B3F9F" w:rsidRPr="005465F1" w:rsidRDefault="005465F1" w:rsidP="005465F1">
      <w:pPr>
        <w:jc w:val="both"/>
        <w:rPr>
          <w:sz w:val="32"/>
        </w:rPr>
      </w:pPr>
      <w:r w:rsidRPr="005465F1">
        <w:rPr>
          <w:b/>
          <w:sz w:val="32"/>
        </w:rPr>
        <w:t>Desarrollo</w:t>
      </w:r>
      <w:r>
        <w:rPr>
          <w:sz w:val="32"/>
        </w:rPr>
        <w:t>: se iniciara con música suave para generar confianza madre o padre o padres a hijo, para posteriormente realizar, varias actividades de juego, caricias, abrazos y palabras, con el micrófono se irán dando las instrucciones para jugar e inflar el globo así como para otras actividades. Al final se pedirá a los padres que abracen a sus hijos y les digan cuan importantes son para ellos y que esperan de sus hijos. Para terminar con un abrazo y besos.</w:t>
      </w:r>
      <w:bookmarkStart w:id="0" w:name="_GoBack"/>
      <w:bookmarkEnd w:id="0"/>
    </w:p>
    <w:sectPr w:rsidR="003B3F9F" w:rsidRPr="005465F1" w:rsidSect="005465F1">
      <w:pgSz w:w="12240" w:h="15840"/>
      <w:pgMar w:top="1417" w:right="1701" w:bottom="1417" w:left="1701" w:header="708" w:footer="708" w:gutter="0"/>
      <w:pgBorders w:offsetFrom="page">
        <w:top w:val="thickThinSmallGap" w:sz="24" w:space="24" w:color="7030A0"/>
        <w:left w:val="thickThinSmallGap" w:sz="24" w:space="24" w:color="7030A0"/>
        <w:bottom w:val="thinThickSmallGap" w:sz="24" w:space="24" w:color="7030A0"/>
        <w:right w:val="thinThickSmall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F9F"/>
    <w:rsid w:val="003B3F9F"/>
    <w:rsid w:val="005465F1"/>
    <w:rsid w:val="00BB7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128</Words>
  <Characters>709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YOREM</dc:creator>
  <cp:lastModifiedBy>YOREM</cp:lastModifiedBy>
  <cp:revision>1</cp:revision>
  <dcterms:created xsi:type="dcterms:W3CDTF">2013-10-06T05:45:00Z</dcterms:created>
  <dcterms:modified xsi:type="dcterms:W3CDTF">2013-10-06T06:06:00Z</dcterms:modified>
</cp:coreProperties>
</file>